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884" w:rsidRPr="00DF612C" w:rsidRDefault="00DF1884" w:rsidP="00DF612C">
      <w:pPr>
        <w:autoSpaceDE w:val="0"/>
        <w:autoSpaceDN w:val="0"/>
        <w:adjustRightInd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</w:pPr>
      <w:r w:rsidRPr="00DF612C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>Zámer na priamy predaj</w:t>
      </w:r>
      <w:r w:rsidR="00DF612C">
        <w:rPr>
          <w:rFonts w:ascii="Times New Roman" w:eastAsia="Times New Roman" w:hAnsi="Times New Roman" w:cs="Times New Roman"/>
          <w:b/>
          <w:bCs/>
          <w:sz w:val="28"/>
          <w:szCs w:val="28"/>
          <w:lang w:eastAsia="sk-SK"/>
        </w:rPr>
        <w:t xml:space="preserve"> strojov</w:t>
      </w:r>
    </w:p>
    <w:p w:rsidR="00DF1884" w:rsidRPr="00DF1884" w:rsidRDefault="00DF1884" w:rsidP="00DF1884">
      <w:pPr>
        <w:autoSpaceDE w:val="0"/>
        <w:autoSpaceDN w:val="0"/>
        <w:adjustRightInd w:val="0"/>
        <w:spacing w:after="0" w:line="240" w:lineRule="auto"/>
        <w:ind w:left="360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:rsidR="00DF1884" w:rsidRPr="00DF612C" w:rsidRDefault="00DF1884" w:rsidP="00DF61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DF612C"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>Stredná odborná škola</w:t>
      </w:r>
      <w:r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Prakovce 282, ako správca majetku vo vlastníctve Košického samosprávneho kraja, v zmysle § 9a zákona </w:t>
      </w:r>
      <w:r w:rsidRPr="00DF612C">
        <w:rPr>
          <w:rFonts w:ascii="Times New Roman" w:eastAsia="Times New Roman" w:hAnsi="Times New Roman" w:cs="TimesNewRoman"/>
          <w:sz w:val="24"/>
          <w:szCs w:val="24"/>
          <w:lang w:eastAsia="sk-SK"/>
        </w:rPr>
        <w:t>č</w:t>
      </w:r>
      <w:r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. 446/2001 Z. z. o majetku vyšších územných celkov v znení neskorších predpisov, </w:t>
      </w:r>
      <w:r w:rsidRPr="00DF612C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ponúka na </w:t>
      </w:r>
      <w:r w:rsidR="000008D4" w:rsidRPr="00DF612C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priamy </w:t>
      </w:r>
      <w:r w:rsidRPr="00DF612C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predaj </w:t>
      </w:r>
      <w:r w:rsidR="00423725" w:rsidRPr="00DF612C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stroje</w:t>
      </w:r>
      <w:r w:rsidR="00DF612C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:</w:t>
      </w:r>
    </w:p>
    <w:p w:rsidR="00DF1884" w:rsidRPr="00DF612C" w:rsidRDefault="00DF1884" w:rsidP="00DF612C">
      <w:pPr>
        <w:pStyle w:val="Odsekzoznamu"/>
        <w:numPr>
          <w:ilvl w:val="0"/>
          <w:numId w:val="2"/>
        </w:numPr>
        <w:autoSpaceDE w:val="0"/>
        <w:autoSpaceDN w:val="0"/>
        <w:adjustRightInd w:val="0"/>
        <w:spacing w:before="120" w:after="0" w:line="240" w:lineRule="auto"/>
        <w:ind w:left="0" w:firstLine="1985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 w:rsidRPr="00DF612C">
        <w:rPr>
          <w:rFonts w:ascii="Times New Roman" w:eastAsia="Calibri" w:hAnsi="Times New Roman" w:cs="Times New Roman"/>
          <w:b/>
          <w:sz w:val="24"/>
          <w:szCs w:val="24"/>
        </w:rPr>
        <w:t>Navíjačka prototyp, 1 ks</w:t>
      </w:r>
    </w:p>
    <w:p w:rsidR="00DF1884" w:rsidRPr="00DF612C" w:rsidRDefault="00DF1884" w:rsidP="00DF612C">
      <w:pPr>
        <w:pStyle w:val="Odsekzoznamu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1985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 w:rsidRPr="00DF612C">
        <w:rPr>
          <w:rFonts w:ascii="Times New Roman" w:eastAsia="Calibri" w:hAnsi="Times New Roman" w:cs="Times New Roman"/>
          <w:b/>
          <w:sz w:val="24"/>
          <w:szCs w:val="24"/>
        </w:rPr>
        <w:t>Frézka univerzálna, FWD32, 1 ks</w:t>
      </w:r>
    </w:p>
    <w:p w:rsidR="00DF1884" w:rsidRPr="00DF612C" w:rsidRDefault="00DF1884" w:rsidP="00DF612C">
      <w:pPr>
        <w:pStyle w:val="Odsekzoznamu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1985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 w:rsidRPr="00DF612C">
        <w:rPr>
          <w:rFonts w:ascii="Times New Roman" w:eastAsia="Calibri" w:hAnsi="Times New Roman" w:cs="Times New Roman"/>
          <w:b/>
          <w:sz w:val="24"/>
          <w:szCs w:val="24"/>
        </w:rPr>
        <w:t>Frézka konzolová, GR11, 1 ks</w:t>
      </w:r>
    </w:p>
    <w:p w:rsidR="00DF1884" w:rsidRPr="00DF612C" w:rsidRDefault="00DF1884" w:rsidP="00DF612C">
      <w:pPr>
        <w:pStyle w:val="Odsekzoznamu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1985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 w:rsidRPr="00DF612C">
        <w:rPr>
          <w:rFonts w:ascii="Times New Roman" w:eastAsia="Calibri" w:hAnsi="Times New Roman" w:cs="Times New Roman"/>
          <w:b/>
          <w:sz w:val="24"/>
          <w:szCs w:val="24"/>
        </w:rPr>
        <w:t>Frézka vertikálna, FV25, 1 ks</w:t>
      </w:r>
    </w:p>
    <w:p w:rsidR="00DF1884" w:rsidRPr="00DF612C" w:rsidRDefault="00DF1884" w:rsidP="00DF612C">
      <w:pPr>
        <w:pStyle w:val="Odsekzoznamu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1985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 w:rsidRPr="00DF612C">
        <w:rPr>
          <w:rFonts w:ascii="Times New Roman" w:eastAsia="Calibri" w:hAnsi="Times New Roman" w:cs="Times New Roman"/>
          <w:b/>
          <w:sz w:val="24"/>
          <w:szCs w:val="24"/>
        </w:rPr>
        <w:t>Brúska rovinná, BPH20, 1 ks</w:t>
      </w:r>
    </w:p>
    <w:p w:rsidR="00DF1884" w:rsidRPr="00DF612C" w:rsidRDefault="00DF1884" w:rsidP="00DF612C">
      <w:pPr>
        <w:pStyle w:val="Odsekzoznamu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1985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 w:rsidRPr="00DF612C">
        <w:rPr>
          <w:rFonts w:ascii="Times New Roman" w:eastAsia="Calibri" w:hAnsi="Times New Roman" w:cs="Times New Roman"/>
          <w:b/>
          <w:sz w:val="24"/>
          <w:szCs w:val="24"/>
        </w:rPr>
        <w:t>Brúska nástrojová univerzálna, 3M642, 1 ks</w:t>
      </w:r>
    </w:p>
    <w:p w:rsidR="00DF1884" w:rsidRPr="00DF612C" w:rsidRDefault="00DF1884" w:rsidP="00DF612C">
      <w:pPr>
        <w:pStyle w:val="Odsekzoznamu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1985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 w:rsidRPr="00DF612C">
        <w:rPr>
          <w:rFonts w:ascii="Times New Roman" w:eastAsia="Calibri" w:hAnsi="Times New Roman" w:cs="Times New Roman"/>
          <w:b/>
          <w:sz w:val="24"/>
          <w:szCs w:val="24"/>
        </w:rPr>
        <w:t>Brúska nástrojová, 3E642, 3 ks</w:t>
      </w:r>
    </w:p>
    <w:p w:rsidR="00DF1884" w:rsidRPr="00DF612C" w:rsidRDefault="00DF1884" w:rsidP="00DF612C">
      <w:pPr>
        <w:pStyle w:val="Odsekzoznamu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1985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 w:rsidRPr="00DF612C">
        <w:rPr>
          <w:rFonts w:ascii="Times New Roman" w:eastAsia="Calibri" w:hAnsi="Times New Roman" w:cs="Times New Roman"/>
          <w:b/>
          <w:sz w:val="24"/>
          <w:szCs w:val="24"/>
        </w:rPr>
        <w:t>Brúska nástrojová univerzálna, NUA25, 1 ks</w:t>
      </w:r>
    </w:p>
    <w:p w:rsidR="00DF1884" w:rsidRPr="00DF612C" w:rsidRDefault="00DF1884" w:rsidP="00DF612C">
      <w:pPr>
        <w:pStyle w:val="Odsekzoznamu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1985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 w:rsidRPr="00DF612C">
        <w:rPr>
          <w:rFonts w:ascii="Times New Roman" w:eastAsia="Calibri" w:hAnsi="Times New Roman" w:cs="Times New Roman"/>
          <w:b/>
          <w:sz w:val="24"/>
          <w:szCs w:val="24"/>
        </w:rPr>
        <w:t>Píla rámová, XM25M, 1 ks</w:t>
      </w:r>
    </w:p>
    <w:p w:rsidR="00DF1884" w:rsidRPr="00DF612C" w:rsidRDefault="00DF1884" w:rsidP="00DF612C">
      <w:pPr>
        <w:pStyle w:val="Odsekzoznamu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1985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 w:rsidRPr="00DF612C">
        <w:rPr>
          <w:rFonts w:ascii="Times New Roman" w:eastAsia="Calibri" w:hAnsi="Times New Roman" w:cs="Times New Roman"/>
          <w:b/>
          <w:sz w:val="24"/>
          <w:szCs w:val="24"/>
        </w:rPr>
        <w:t>Paltest JT 300, JT 300, 1 ks.</w:t>
      </w:r>
    </w:p>
    <w:p w:rsidR="00DF1884" w:rsidRPr="00DF612C" w:rsidRDefault="00DF1884" w:rsidP="00DF612C">
      <w:pPr>
        <w:autoSpaceDE w:val="0"/>
        <w:autoSpaceDN w:val="0"/>
        <w:adjustRightInd w:val="0"/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>Záujemcovia môžu svoje ponuky predklada</w:t>
      </w:r>
      <w:r w:rsidRPr="00DF612C">
        <w:rPr>
          <w:rFonts w:ascii="Times New Roman" w:eastAsia="Times New Roman" w:hAnsi="Times New Roman" w:cs="TimesNewRoman"/>
          <w:sz w:val="24"/>
          <w:szCs w:val="24"/>
          <w:lang w:eastAsia="sk-SK"/>
        </w:rPr>
        <w:t xml:space="preserve">ť </w:t>
      </w:r>
      <w:r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>na adresu:</w:t>
      </w:r>
    </w:p>
    <w:p w:rsidR="00DF612C" w:rsidRDefault="00DF1884" w:rsidP="00DF612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>Stredná odborná škola</w:t>
      </w:r>
    </w:p>
    <w:p w:rsidR="00DF612C" w:rsidRDefault="00DF1884" w:rsidP="00DF612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>Prakovce</w:t>
      </w:r>
      <w:r w:rsid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>282</w:t>
      </w:r>
    </w:p>
    <w:p w:rsidR="00DF612C" w:rsidRDefault="000008D4" w:rsidP="00DF612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>055 62 Prakovce</w:t>
      </w:r>
      <w:r w:rsidR="00DF1884"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>,</w:t>
      </w:r>
    </w:p>
    <w:p w:rsidR="00DF1884" w:rsidRPr="00DF612C" w:rsidRDefault="00423725" w:rsidP="00DF61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 uzatvorenej </w:t>
      </w:r>
      <w:r w:rsidR="00DF1884"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>obálk</w:t>
      </w:r>
      <w:r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>e</w:t>
      </w:r>
      <w:r w:rsidR="00DF1884"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so spiato</w:t>
      </w:r>
      <w:r w:rsidR="00DF1884" w:rsidRPr="00DF612C">
        <w:rPr>
          <w:rFonts w:ascii="Times New Roman" w:eastAsia="Times New Roman" w:hAnsi="Times New Roman" w:cs="TimesNewRoman"/>
          <w:sz w:val="24"/>
          <w:szCs w:val="24"/>
          <w:lang w:eastAsia="sk-SK"/>
        </w:rPr>
        <w:t>č</w:t>
      </w:r>
      <w:r w:rsidR="00DF1884"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>nou adresou záujemcu a ozna</w:t>
      </w:r>
      <w:r w:rsidR="00DF1884" w:rsidRPr="00DF612C">
        <w:rPr>
          <w:rFonts w:ascii="Times New Roman" w:eastAsia="Times New Roman" w:hAnsi="Times New Roman" w:cs="TimesNewRoman"/>
          <w:sz w:val="24"/>
          <w:szCs w:val="24"/>
          <w:lang w:eastAsia="sk-SK"/>
        </w:rPr>
        <w:t>č</w:t>
      </w:r>
      <w:r w:rsidR="00CA5DE4"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ených heslom </w:t>
      </w:r>
      <w:r w:rsidR="000008D4" w:rsidRPr="00DF612C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„S</w:t>
      </w:r>
      <w:r w:rsidRPr="00DF612C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troje</w:t>
      </w:r>
      <w:r w:rsidR="00DF1884" w:rsidRPr="00DF612C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,</w:t>
      </w:r>
      <w:r w:rsidRPr="00DF612C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</w:t>
      </w:r>
      <w:r w:rsidR="000008D4" w:rsidRPr="00DF612C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priamy </w:t>
      </w:r>
      <w:r w:rsidRPr="00DF612C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predaj</w:t>
      </w:r>
      <w:r w:rsidR="000008D4" w:rsidRPr="00DF612C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– ponuka</w:t>
      </w:r>
      <w:r w:rsidR="00DF1884" w:rsidRPr="00DF612C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NEOTVÁRA</w:t>
      </w:r>
      <w:r w:rsidR="00DF1884" w:rsidRPr="00DF612C">
        <w:rPr>
          <w:rFonts w:ascii="Times New Roman" w:eastAsia="Times New Roman" w:hAnsi="Times New Roman" w:cs="TimesNewRoman,Bold"/>
          <w:b/>
          <w:bCs/>
          <w:sz w:val="24"/>
          <w:szCs w:val="24"/>
          <w:lang w:eastAsia="sk-SK"/>
        </w:rPr>
        <w:t>Ť</w:t>
      </w:r>
      <w:r w:rsidR="00DF1884" w:rsidRPr="00DF612C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“.</w:t>
      </w:r>
      <w:r w:rsidR="00DF612C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</w:t>
      </w:r>
      <w:r w:rsidR="00DF1884"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>Posledný de</w:t>
      </w:r>
      <w:r w:rsidR="00DF1884" w:rsidRPr="00DF612C">
        <w:rPr>
          <w:rFonts w:ascii="Times New Roman" w:eastAsia="Times New Roman" w:hAnsi="Times New Roman" w:cs="TimesNewRoman"/>
          <w:sz w:val="24"/>
          <w:szCs w:val="24"/>
          <w:lang w:eastAsia="sk-SK"/>
        </w:rPr>
        <w:t xml:space="preserve">ň </w:t>
      </w:r>
      <w:r w:rsidR="00DF1884"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prijímania ponúk: </w:t>
      </w:r>
      <w:r w:rsidR="000008D4" w:rsidRPr="00DF612C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31</w:t>
      </w:r>
      <w:r w:rsidR="00EC6AB4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. 08</w:t>
      </w:r>
      <w:r w:rsidR="00DF1884" w:rsidRPr="00DF612C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. 201</w:t>
      </w:r>
      <w:r w:rsidR="000008D4" w:rsidRPr="00DF612C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5</w:t>
      </w:r>
      <w:r w:rsidR="00DF1884" w:rsidRPr="00DF612C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, do 14</w:t>
      </w:r>
      <w:r w:rsidR="00DF1884" w:rsidRPr="00DF612C">
        <w:rPr>
          <w:rFonts w:ascii="Times New Roman" w:eastAsia="Times New Roman" w:hAnsi="Times New Roman" w:cs="Times New Roman"/>
          <w:b/>
          <w:bCs/>
          <w:sz w:val="24"/>
          <w:szCs w:val="24"/>
          <w:vertAlign w:val="superscript"/>
          <w:lang w:eastAsia="sk-SK"/>
        </w:rPr>
        <w:t>00</w:t>
      </w:r>
      <w:r w:rsidR="00DF1884" w:rsidRPr="00DF612C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 xml:space="preserve"> hod</w:t>
      </w:r>
      <w:r w:rsidR="00DF1884"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>. (rozhodujúci je dátum doru</w:t>
      </w:r>
      <w:r w:rsidR="00DF1884" w:rsidRPr="00DF612C">
        <w:rPr>
          <w:rFonts w:ascii="Times New Roman" w:eastAsia="Times New Roman" w:hAnsi="Times New Roman" w:cs="TimesNewRoman"/>
          <w:sz w:val="24"/>
          <w:szCs w:val="24"/>
          <w:lang w:eastAsia="sk-SK"/>
        </w:rPr>
        <w:t>č</w:t>
      </w:r>
      <w:r w:rsidR="00DF1884"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>enia ponuky, nie dátum poštovej pe</w:t>
      </w:r>
      <w:r w:rsidR="00DF1884" w:rsidRPr="00DF612C">
        <w:rPr>
          <w:rFonts w:ascii="Times New Roman" w:eastAsia="Times New Roman" w:hAnsi="Times New Roman" w:cs="TimesNewRoman"/>
          <w:sz w:val="24"/>
          <w:szCs w:val="24"/>
          <w:lang w:eastAsia="sk-SK"/>
        </w:rPr>
        <w:t>č</w:t>
      </w:r>
      <w:r w:rsidR="00DF1884"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>iatky). Každý záujemca môže predloži</w:t>
      </w:r>
      <w:r w:rsidR="00DF1884" w:rsidRPr="00DF612C">
        <w:rPr>
          <w:rFonts w:ascii="Times New Roman" w:eastAsia="Times New Roman" w:hAnsi="Times New Roman" w:cs="TimesNewRoman"/>
          <w:sz w:val="24"/>
          <w:szCs w:val="24"/>
          <w:lang w:eastAsia="sk-SK"/>
        </w:rPr>
        <w:t xml:space="preserve">ť </w:t>
      </w:r>
      <w:r w:rsidR="00EC6AB4">
        <w:rPr>
          <w:rFonts w:ascii="Times New Roman" w:eastAsia="Times New Roman" w:hAnsi="Times New Roman" w:cs="TimesNewRoman"/>
          <w:sz w:val="24"/>
          <w:szCs w:val="24"/>
          <w:lang w:eastAsia="sk-SK"/>
        </w:rPr>
        <w:t xml:space="preserve">na </w:t>
      </w:r>
      <w:r w:rsidR="00DF612C">
        <w:rPr>
          <w:rFonts w:ascii="Times New Roman" w:eastAsia="Times New Roman" w:hAnsi="Times New Roman" w:cs="TimesNewRoman"/>
          <w:sz w:val="24"/>
          <w:szCs w:val="24"/>
          <w:lang w:eastAsia="sk-SK"/>
        </w:rPr>
        <w:t>stroj</w:t>
      </w:r>
      <w:r w:rsidR="00EC6AB4">
        <w:rPr>
          <w:rFonts w:ascii="Times New Roman" w:eastAsia="Times New Roman" w:hAnsi="Times New Roman" w:cs="TimesNewRoman"/>
          <w:sz w:val="24"/>
          <w:szCs w:val="24"/>
          <w:lang w:eastAsia="sk-SK"/>
        </w:rPr>
        <w:t>e</w:t>
      </w:r>
      <w:r w:rsidR="00DF612C">
        <w:rPr>
          <w:rFonts w:ascii="Times New Roman" w:eastAsia="Times New Roman" w:hAnsi="Times New Roman" w:cs="TimesNewRoman"/>
          <w:sz w:val="24"/>
          <w:szCs w:val="24"/>
          <w:lang w:eastAsia="sk-SK"/>
        </w:rPr>
        <w:t xml:space="preserve"> iba </w:t>
      </w:r>
      <w:r w:rsidR="00DF1884"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jednu ponuku. </w:t>
      </w:r>
      <w:r w:rsid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>Ak </w:t>
      </w:r>
      <w:r w:rsidR="00DF1884"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záujemca predloží </w:t>
      </w:r>
      <w:r w:rsidR="00EC6AB4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na </w:t>
      </w:r>
      <w:r w:rsid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>stroj</w:t>
      </w:r>
      <w:r w:rsidR="00EC6AB4">
        <w:rPr>
          <w:rFonts w:ascii="Times New Roman" w:eastAsia="Times New Roman" w:hAnsi="Times New Roman" w:cs="Times New Roman"/>
          <w:sz w:val="24"/>
          <w:szCs w:val="24"/>
          <w:lang w:eastAsia="sk-SK"/>
        </w:rPr>
        <w:t>e</w:t>
      </w:r>
      <w:r w:rsid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DF1884"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>viacero ponúk, budú všetky j</w:t>
      </w:r>
      <w:r w:rsidR="000008D4"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>eho ponuky zo zámeru na priamy predaj</w:t>
      </w:r>
      <w:r w:rsidR="00DF1884"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vylú</w:t>
      </w:r>
      <w:r w:rsidR="00DF1884" w:rsidRPr="00DF612C">
        <w:rPr>
          <w:rFonts w:ascii="Times New Roman" w:eastAsia="Times New Roman" w:hAnsi="Times New Roman" w:cs="TimesNewRoman"/>
          <w:sz w:val="24"/>
          <w:szCs w:val="24"/>
          <w:lang w:eastAsia="sk-SK"/>
        </w:rPr>
        <w:t>č</w:t>
      </w:r>
      <w:r w:rsidR="00DF1884"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>ené.</w:t>
      </w:r>
    </w:p>
    <w:p w:rsidR="00DF1884" w:rsidRPr="00DF612C" w:rsidRDefault="00DF1884" w:rsidP="00DF612C">
      <w:pPr>
        <w:autoSpaceDE w:val="0"/>
        <w:autoSpaceDN w:val="0"/>
        <w:adjustRightInd w:val="0"/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>Ponuka musí obsahova</w:t>
      </w:r>
      <w:r w:rsidRPr="00DF612C">
        <w:rPr>
          <w:rFonts w:ascii="Times New Roman" w:eastAsia="Times New Roman" w:hAnsi="Times New Roman" w:cs="TimesNewRoman"/>
          <w:sz w:val="24"/>
          <w:szCs w:val="24"/>
          <w:lang w:eastAsia="sk-SK"/>
        </w:rPr>
        <w:t>ť</w:t>
      </w:r>
      <w:r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>:</w:t>
      </w:r>
    </w:p>
    <w:p w:rsidR="00DF1884" w:rsidRDefault="00DF1884" w:rsidP="00DF612C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>identifika</w:t>
      </w:r>
      <w:r w:rsidRPr="00DF612C">
        <w:rPr>
          <w:rFonts w:ascii="Times New Roman" w:eastAsia="Times New Roman" w:hAnsi="Times New Roman" w:cs="TimesNewRoman"/>
          <w:sz w:val="24"/>
          <w:szCs w:val="24"/>
          <w:lang w:eastAsia="sk-SK"/>
        </w:rPr>
        <w:t>č</w:t>
      </w:r>
      <w:r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né údaje záujemcu (meno, priezvisko, rodné </w:t>
      </w:r>
      <w:r w:rsidRPr="00DF612C">
        <w:rPr>
          <w:rFonts w:ascii="Times New Roman" w:eastAsia="Times New Roman" w:hAnsi="Times New Roman" w:cs="TimesNewRoman"/>
          <w:sz w:val="24"/>
          <w:szCs w:val="24"/>
          <w:lang w:eastAsia="sk-SK"/>
        </w:rPr>
        <w:t>č</w:t>
      </w:r>
      <w:r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>íslo, bydlisko alebo názov, sídlo,</w:t>
      </w:r>
      <w:r w:rsidR="000008D4"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>I</w:t>
      </w:r>
      <w:r w:rsidRPr="00DF612C">
        <w:rPr>
          <w:rFonts w:ascii="Times New Roman" w:eastAsia="Times New Roman" w:hAnsi="Times New Roman" w:cs="TimesNewRoman"/>
          <w:sz w:val="24"/>
          <w:szCs w:val="24"/>
          <w:lang w:eastAsia="sk-SK"/>
        </w:rPr>
        <w:t>Č</w:t>
      </w:r>
      <w:r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>O),</w:t>
      </w:r>
    </w:p>
    <w:p w:rsidR="00DF1884" w:rsidRDefault="00DF612C" w:rsidP="00DF612C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>v</w:t>
      </w:r>
      <w:r w:rsidR="00DF1884"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prípade, že záujemcom je fyzická osoba – podnikate</w:t>
      </w:r>
      <w:r w:rsidR="00DF1884" w:rsidRPr="00DF612C">
        <w:rPr>
          <w:rFonts w:ascii="Times New Roman" w:eastAsia="Times New Roman" w:hAnsi="Times New Roman" w:cs="TimesNewRoman"/>
          <w:sz w:val="24"/>
          <w:szCs w:val="24"/>
          <w:lang w:eastAsia="sk-SK"/>
        </w:rPr>
        <w:t xml:space="preserve">ľ </w:t>
      </w:r>
      <w:r w:rsidR="00DF1884"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>aj výpis zo živnostenského registra, nie starší ako 3 mesiace,</w:t>
      </w:r>
    </w:p>
    <w:p w:rsidR="00DF1884" w:rsidRDefault="00DF612C" w:rsidP="00DF612C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>v</w:t>
      </w:r>
      <w:r w:rsidR="00DF1884"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prípade, že záujemcom je právnická osoba aj výpis z obchodného registra, resp. z</w:t>
      </w:r>
      <w:r w:rsidR="000008D4"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  <w:r w:rsidR="00DF1884"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>iného</w:t>
      </w:r>
      <w:r w:rsidR="000008D4"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DF1884"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>registra potvrdzujúceho právnu subjektivitu záujemcu, nie starší ako 3 mesiace,</w:t>
      </w:r>
    </w:p>
    <w:p w:rsidR="00DF1884" w:rsidRDefault="00DF612C" w:rsidP="00DF612C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>s</w:t>
      </w:r>
      <w:r w:rsidR="00DF1884"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>úhlas záujemcu – fyzickej osoby so spracovaním osobných údajov na ú</w:t>
      </w:r>
      <w:r w:rsidR="00DF1884" w:rsidRPr="00DF612C">
        <w:rPr>
          <w:rFonts w:ascii="Times New Roman" w:eastAsia="Times New Roman" w:hAnsi="Times New Roman" w:cs="TimesNewRoman"/>
          <w:sz w:val="24"/>
          <w:szCs w:val="24"/>
          <w:lang w:eastAsia="sk-SK"/>
        </w:rPr>
        <w:t>č</w:t>
      </w:r>
      <w:r w:rsidR="00DF1884"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>ely zámeru na</w:t>
      </w:r>
      <w:r w:rsidR="000008D4"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priamy predaj a uzatvorenie kúpnej </w:t>
      </w:r>
      <w:r w:rsidR="00DF1884"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>zmluvy,</w:t>
      </w:r>
    </w:p>
    <w:p w:rsidR="00DF1884" w:rsidRPr="00DF612C" w:rsidRDefault="00DF612C" w:rsidP="00DF612C">
      <w:pPr>
        <w:pStyle w:val="Odsekzoznamu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>c</w:t>
      </w:r>
      <w:r w:rsidR="00DF1884"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>enovú ponuku.</w:t>
      </w:r>
    </w:p>
    <w:p w:rsidR="00DF1884" w:rsidRPr="00DF612C" w:rsidRDefault="00DF1884" w:rsidP="00DF612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0008D4" w:rsidRPr="00DF612C" w:rsidRDefault="000008D4" w:rsidP="00DF61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>Stroje sa nachádzajú v skladových priestoroch Strednej od</w:t>
      </w:r>
      <w:r w:rsid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>bornej školy, Prakovce 282. Ich </w:t>
      </w:r>
      <w:r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>obhliadku je možné vykonať po telefonickom dohovore na telefónnom čísle: 0905 656</w:t>
      </w:r>
      <w:r w:rsid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> </w:t>
      </w:r>
      <w:r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>197</w:t>
      </w:r>
      <w:r w:rsid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>, (Bc. </w:t>
      </w:r>
      <w:r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Jaroslav </w:t>
      </w:r>
      <w:proofErr w:type="spellStart"/>
      <w:r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>Blaškovan</w:t>
      </w:r>
      <w:proofErr w:type="spellEnd"/>
      <w:r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>).</w:t>
      </w:r>
    </w:p>
    <w:p w:rsidR="00DF1884" w:rsidRPr="00DF612C" w:rsidRDefault="00DF1884" w:rsidP="00DF612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B6690C" w:rsidRPr="00DF612C" w:rsidRDefault="005477D4" w:rsidP="00DF61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</w:pPr>
      <w:r w:rsidRPr="00DF612C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Záujemca sa predložením ponuky zaväzuje vyhotoviť znalecký posudok na stanovenie </w:t>
      </w:r>
      <w:r w:rsidR="00DF612C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 xml:space="preserve">minimálnej </w:t>
      </w:r>
      <w:r w:rsidRPr="00DF612C">
        <w:rPr>
          <w:rFonts w:ascii="Times New Roman" w:eastAsia="Times New Roman" w:hAnsi="Times New Roman" w:cs="Times New Roman"/>
          <w:b/>
          <w:sz w:val="24"/>
          <w:szCs w:val="24"/>
          <w:lang w:eastAsia="sk-SK"/>
        </w:rPr>
        <w:t>hodnoty strojov na vlastné náklady.</w:t>
      </w:r>
    </w:p>
    <w:p w:rsidR="005477D4" w:rsidRPr="00DF612C" w:rsidRDefault="005477D4" w:rsidP="00DF612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DF1884" w:rsidRPr="00DF612C" w:rsidRDefault="00DF1884" w:rsidP="00DF612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>Vyhlasovate</w:t>
      </w:r>
      <w:r w:rsidRPr="00DF612C">
        <w:rPr>
          <w:rFonts w:ascii="Times New Roman" w:eastAsia="Times New Roman" w:hAnsi="Times New Roman" w:cs="TimesNewRoman"/>
          <w:sz w:val="24"/>
          <w:szCs w:val="24"/>
          <w:lang w:eastAsia="sk-SK"/>
        </w:rPr>
        <w:t xml:space="preserve">ľ </w:t>
      </w:r>
      <w:r w:rsidR="005477D4"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zámeru na priamy predaj </w:t>
      </w:r>
      <w:r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>si vyhradzuje právo neprija</w:t>
      </w:r>
      <w:r w:rsidRPr="00DF612C">
        <w:rPr>
          <w:rFonts w:ascii="Times New Roman" w:eastAsia="Times New Roman" w:hAnsi="Times New Roman" w:cs="TimesNewRoman"/>
          <w:sz w:val="24"/>
          <w:szCs w:val="24"/>
          <w:lang w:eastAsia="sk-SK"/>
        </w:rPr>
        <w:t xml:space="preserve">ť </w:t>
      </w:r>
      <w:r w:rsidRPr="00DF612C">
        <w:rPr>
          <w:rFonts w:ascii="Times New Roman" w:eastAsia="Times New Roman" w:hAnsi="Times New Roman" w:cs="Times New Roman"/>
          <w:sz w:val="24"/>
          <w:szCs w:val="24"/>
          <w:lang w:eastAsia="sk-SK"/>
        </w:rPr>
        <w:t>žiadnu z predložených ponúk.</w:t>
      </w:r>
    </w:p>
    <w:p w:rsidR="00DF612C" w:rsidRDefault="00DF612C" w:rsidP="00DF612C">
      <w:pPr>
        <w:rPr>
          <w:rFonts w:ascii="Times New Roman" w:hAnsi="Times New Roman" w:cs="Times New Roman"/>
          <w:sz w:val="24"/>
          <w:szCs w:val="24"/>
        </w:rPr>
      </w:pPr>
    </w:p>
    <w:p w:rsidR="005477D4" w:rsidRPr="00DF612C" w:rsidRDefault="005477D4" w:rsidP="00DF612C">
      <w:pPr>
        <w:rPr>
          <w:rFonts w:ascii="Times New Roman" w:hAnsi="Times New Roman" w:cs="Times New Roman"/>
          <w:sz w:val="20"/>
          <w:szCs w:val="20"/>
        </w:rPr>
      </w:pPr>
      <w:r w:rsidRPr="00DF612C">
        <w:rPr>
          <w:rFonts w:ascii="Times New Roman" w:hAnsi="Times New Roman" w:cs="Times New Roman"/>
          <w:sz w:val="20"/>
          <w:szCs w:val="20"/>
        </w:rPr>
        <w:t>Prakovce 0</w:t>
      </w:r>
      <w:r w:rsidR="00EC6AB4">
        <w:rPr>
          <w:rFonts w:ascii="Times New Roman" w:hAnsi="Times New Roman" w:cs="Times New Roman"/>
          <w:sz w:val="20"/>
          <w:szCs w:val="20"/>
        </w:rPr>
        <w:t>4</w:t>
      </w:r>
      <w:r w:rsidRPr="00DF612C">
        <w:rPr>
          <w:rFonts w:ascii="Times New Roman" w:hAnsi="Times New Roman" w:cs="Times New Roman"/>
          <w:sz w:val="20"/>
          <w:szCs w:val="20"/>
        </w:rPr>
        <w:t>.</w:t>
      </w:r>
      <w:r w:rsidR="008015EB">
        <w:rPr>
          <w:rFonts w:ascii="Times New Roman" w:hAnsi="Times New Roman" w:cs="Times New Roman"/>
          <w:sz w:val="20"/>
          <w:szCs w:val="20"/>
        </w:rPr>
        <w:t xml:space="preserve"> </w:t>
      </w:r>
      <w:r w:rsidRPr="00DF612C">
        <w:rPr>
          <w:rFonts w:ascii="Times New Roman" w:hAnsi="Times New Roman" w:cs="Times New Roman"/>
          <w:sz w:val="20"/>
          <w:szCs w:val="20"/>
        </w:rPr>
        <w:t>0</w:t>
      </w:r>
      <w:r w:rsidR="00EC6AB4">
        <w:rPr>
          <w:rFonts w:ascii="Times New Roman" w:hAnsi="Times New Roman" w:cs="Times New Roman"/>
          <w:sz w:val="20"/>
          <w:szCs w:val="20"/>
        </w:rPr>
        <w:t>8</w:t>
      </w:r>
      <w:bookmarkStart w:id="0" w:name="_GoBack"/>
      <w:bookmarkEnd w:id="0"/>
      <w:r w:rsidRPr="00DF612C">
        <w:rPr>
          <w:rFonts w:ascii="Times New Roman" w:hAnsi="Times New Roman" w:cs="Times New Roman"/>
          <w:sz w:val="20"/>
          <w:szCs w:val="20"/>
        </w:rPr>
        <w:t>. 2015</w:t>
      </w:r>
    </w:p>
    <w:sectPr w:rsidR="005477D4" w:rsidRPr="00DF612C" w:rsidSect="00CA5DE4">
      <w:pgSz w:w="11906" w:h="16838"/>
      <w:pgMar w:top="1418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NewRoman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9A1055"/>
    <w:multiLevelType w:val="hybridMultilevel"/>
    <w:tmpl w:val="49B40F66"/>
    <w:lvl w:ilvl="0" w:tplc="A60A468E">
      <w:start w:val="5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65634E1"/>
    <w:multiLevelType w:val="hybridMultilevel"/>
    <w:tmpl w:val="4EEAD3C2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C4E60A7"/>
    <w:multiLevelType w:val="hybridMultilevel"/>
    <w:tmpl w:val="2346BFB4"/>
    <w:lvl w:ilvl="0" w:tplc="041B0017">
      <w:start w:val="1"/>
      <w:numFmt w:val="lowerLetter"/>
      <w:lvlText w:val="%1)"/>
      <w:lvlJc w:val="left"/>
      <w:pPr>
        <w:ind w:left="1080" w:hanging="360"/>
      </w:pPr>
    </w:lvl>
    <w:lvl w:ilvl="1" w:tplc="041B0019">
      <w:start w:val="1"/>
      <w:numFmt w:val="lowerLetter"/>
      <w:lvlText w:val="%2."/>
      <w:lvlJc w:val="left"/>
      <w:pPr>
        <w:ind w:left="1800" w:hanging="360"/>
      </w:pPr>
    </w:lvl>
    <w:lvl w:ilvl="2" w:tplc="041B001B">
      <w:start w:val="1"/>
      <w:numFmt w:val="lowerRoman"/>
      <w:lvlText w:val="%3."/>
      <w:lvlJc w:val="right"/>
      <w:pPr>
        <w:ind w:left="2520" w:hanging="180"/>
      </w:pPr>
    </w:lvl>
    <w:lvl w:ilvl="3" w:tplc="041B000F">
      <w:start w:val="1"/>
      <w:numFmt w:val="decimal"/>
      <w:lvlText w:val="%4."/>
      <w:lvlJc w:val="left"/>
      <w:pPr>
        <w:ind w:left="3240" w:hanging="360"/>
      </w:pPr>
    </w:lvl>
    <w:lvl w:ilvl="4" w:tplc="041B0019">
      <w:start w:val="1"/>
      <w:numFmt w:val="lowerLetter"/>
      <w:lvlText w:val="%5."/>
      <w:lvlJc w:val="left"/>
      <w:pPr>
        <w:ind w:left="3960" w:hanging="360"/>
      </w:pPr>
    </w:lvl>
    <w:lvl w:ilvl="5" w:tplc="041B001B">
      <w:start w:val="1"/>
      <w:numFmt w:val="lowerRoman"/>
      <w:lvlText w:val="%6."/>
      <w:lvlJc w:val="right"/>
      <w:pPr>
        <w:ind w:left="4680" w:hanging="180"/>
      </w:pPr>
    </w:lvl>
    <w:lvl w:ilvl="6" w:tplc="041B000F">
      <w:start w:val="1"/>
      <w:numFmt w:val="decimal"/>
      <w:lvlText w:val="%7."/>
      <w:lvlJc w:val="left"/>
      <w:pPr>
        <w:ind w:left="5400" w:hanging="360"/>
      </w:pPr>
    </w:lvl>
    <w:lvl w:ilvl="7" w:tplc="041B0019">
      <w:start w:val="1"/>
      <w:numFmt w:val="lowerLetter"/>
      <w:lvlText w:val="%8."/>
      <w:lvlJc w:val="left"/>
      <w:pPr>
        <w:ind w:left="6120" w:hanging="360"/>
      </w:pPr>
    </w:lvl>
    <w:lvl w:ilvl="8" w:tplc="041B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884"/>
    <w:rsid w:val="000008D4"/>
    <w:rsid w:val="00390F25"/>
    <w:rsid w:val="00423725"/>
    <w:rsid w:val="005477D4"/>
    <w:rsid w:val="008015EB"/>
    <w:rsid w:val="00853D2E"/>
    <w:rsid w:val="00B37F61"/>
    <w:rsid w:val="00B6690C"/>
    <w:rsid w:val="00C41D83"/>
    <w:rsid w:val="00C622C1"/>
    <w:rsid w:val="00CA5DE4"/>
    <w:rsid w:val="00DF1884"/>
    <w:rsid w:val="00DF612C"/>
    <w:rsid w:val="00EC6AB4"/>
    <w:rsid w:val="00F07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B37F61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DF188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DF188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B37F61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DF1884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DF18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312</Words>
  <Characters>1784</Characters>
  <Application>Microsoft Office Word</Application>
  <DocSecurity>0</DocSecurity>
  <Lines>14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uzivatel</cp:lastModifiedBy>
  <cp:revision>6</cp:revision>
  <dcterms:created xsi:type="dcterms:W3CDTF">2015-07-08T08:46:00Z</dcterms:created>
  <dcterms:modified xsi:type="dcterms:W3CDTF">2015-08-04T07:11:00Z</dcterms:modified>
</cp:coreProperties>
</file>